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2476438" cy="1916509"/>
            <wp:effectExtent b="0" l="0" r="0" t="0"/>
            <wp:docPr descr="Inline image 1" id="1" name="image2.png"/>
            <a:graphic>
              <a:graphicData uri="http://schemas.openxmlformats.org/drawingml/2006/picture">
                <pic:pic>
                  <pic:nvPicPr>
                    <pic:cNvPr descr="Inline image 1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EdTOA Exec conference call</w:t>
        <w:br w:type="textWrapping"/>
        <w:t xml:space="preserve">1:00 p.m. on Thursday, October 11th, 2018</w:t>
        <w:br w:type="textWrapping"/>
        <w:t xml:space="preserve">Zoom Link: https://zoom.us/j/6077785657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CTO@1:02PM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Present: English, Kenyon, Larrivey, Meyers, Romero, Stoner, Taverna, Tucci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Absent: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Approve previous meeting minutes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Motion: Mark Second: Cindy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bookmarkStart w:colFirst="0" w:colLast="0" w:name="_gjdgxs" w:id="0"/>
      <w:bookmarkEnd w:id="0"/>
      <w:r w:rsidDel="00000000" w:rsidR="00000000" w:rsidRPr="00000000">
        <w:rPr>
          <w:color w:val="0b5394"/>
          <w:rtl w:val="0"/>
        </w:rPr>
        <w:t xml:space="preserve">Meet Ed - had 3 people submit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Crestron @ CPD - </w:t>
      </w:r>
      <w:r w:rsidDel="00000000" w:rsidR="00000000" w:rsidRPr="00000000">
        <w:rPr>
          <w:color w:val="0b5394"/>
          <w:rtl w:val="0"/>
        </w:rPr>
        <w:t xml:space="preserve">moving to March or later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Fieldtrip to Maritime - </w:t>
      </w:r>
      <w:r w:rsidDel="00000000" w:rsidR="00000000" w:rsidRPr="00000000">
        <w:rPr>
          <w:color w:val="0b5394"/>
          <w:rtl w:val="0"/>
        </w:rPr>
        <w:t xml:space="preserve">not like a traditional EdTech forum, a tour of facilities on ship; something we’ve never seen; possible weather concerns due to timing;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Bill getting responses to call for EdTech Forums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Add to old business conversations on future forums as discussed in the external liaison section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Vice-Chair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Getting more Meet Ed submissions to post; what is the possibility of sharing large equipment that usually only gets usage once or twice a year across campuses? Perhaps some sort of equipment sharing list? Regional sharing? Drew - EdTOA started with a regional model of equipment sharing. One problem was often one-way borrowing. Another problem was issues of what happens if something gets broken (never happened, but was a concern). As prices on equipment dropped it became easier for campuses to purchase their own equipment. Still might be a consideration now for highly specialized equipment. There used to be a group based out of the Albany region (SUNY SAT) that would come to campuses to do live setup. Perhaps this is something that we could advocate for SUNY to do?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STC disbursement check received and deposited. We may need to move to a new type of account due to changes from the State.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Approved minutes uploaded to website, draft minutes sent to Exec. Comm.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Programming and Practice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STC session feedback is compiled, Bill will share with exec board; hopefully more responses through app next year if we promote it better;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External Liaison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Fermin and Drew to draft a message to external liaisons of other groups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reports from CIO meetings were sent out as well as FACT 2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Brian Digman filled SUNY CIO position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Would support issues, including adjunct issues, be appropriate for a regional forum? Yes.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“Today’s favor is tomorrow’s expectation”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Future conversation on non-tech heavy conversations; e.g. Design Thinking; finding a more centrally located campus to hold - add to Old Business next agenda for further discussion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Membership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5 new people added since last month will be getting emails and phone calls to welcome them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Cindy prompted people to submit MeetEds and What’s On My Bench - some have already submitted and some will as soon as their projects conclude. Fermin will submit a What’s On My Bench soon.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before="0" w:lineRule="auto"/>
        <w:ind w:left="1440" w:hanging="360"/>
        <w:contextualSpacing w:val="1"/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Adjourned@1:43PM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