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95" w:rsidRDefault="005805D0">
      <w:pPr>
        <w:jc w:val="center"/>
      </w:pPr>
      <w:r>
        <w:rPr>
          <w:noProof/>
        </w:rPr>
        <w:drawing>
          <wp:inline distT="0" distB="0" distL="0" distR="0">
            <wp:extent cx="2476438" cy="1916509"/>
            <wp:effectExtent l="0" t="0" r="0" b="0"/>
            <wp:docPr id="1" name="image2.png" descr="Inline 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nline image 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38" cy="1916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3295" w:rsidRDefault="005805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2E3295" w:rsidRDefault="005805D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EdTOA</w:t>
      </w:r>
      <w:proofErr w:type="spellEnd"/>
      <w:r>
        <w:rPr>
          <w:sz w:val="24"/>
          <w:szCs w:val="24"/>
        </w:rPr>
        <w:t xml:space="preserve"> Exec conference call</w:t>
      </w:r>
      <w:r>
        <w:rPr>
          <w:sz w:val="24"/>
          <w:szCs w:val="24"/>
        </w:rPr>
        <w:br/>
        <w:t>1:00 p.m. on Thursday, September 13, 2018</w:t>
      </w:r>
      <w:r>
        <w:rPr>
          <w:sz w:val="24"/>
          <w:szCs w:val="24"/>
        </w:rPr>
        <w:br/>
        <w:t>Zoom Link: https://zoom.us/j/6077785657</w:t>
      </w:r>
    </w:p>
    <w:p w:rsidR="002E3295" w:rsidRDefault="005805D0">
      <w:pPr>
        <w:numPr>
          <w:ilvl w:val="0"/>
          <w:numId w:val="1"/>
        </w:numPr>
        <w:spacing w:after="0"/>
        <w:contextualSpacing/>
      </w:pPr>
      <w:r>
        <w:t>Call to Order</w:t>
      </w:r>
    </w:p>
    <w:p w:rsidR="002E3295" w:rsidRPr="005805D0" w:rsidRDefault="005805D0">
      <w:pPr>
        <w:numPr>
          <w:ilvl w:val="1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>CTO@1:05PM</w:t>
      </w:r>
    </w:p>
    <w:p w:rsidR="002E3295" w:rsidRPr="005805D0" w:rsidRDefault="005805D0">
      <w:pPr>
        <w:numPr>
          <w:ilvl w:val="1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 xml:space="preserve">Present: English, </w:t>
      </w:r>
      <w:proofErr w:type="spellStart"/>
      <w:r w:rsidRPr="005805D0">
        <w:rPr>
          <w:color w:val="1F497D" w:themeColor="text2"/>
        </w:rPr>
        <w:t>Larrivey</w:t>
      </w:r>
      <w:proofErr w:type="spellEnd"/>
      <w:r w:rsidRPr="005805D0">
        <w:rPr>
          <w:color w:val="1F497D" w:themeColor="text2"/>
        </w:rPr>
        <w:t>, Meyers, Romero, Stoner, Taverna</w:t>
      </w:r>
    </w:p>
    <w:p w:rsidR="002E3295" w:rsidRPr="005805D0" w:rsidRDefault="005805D0">
      <w:pPr>
        <w:numPr>
          <w:ilvl w:val="1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 xml:space="preserve">Absent: Kenyon, </w:t>
      </w:r>
      <w:proofErr w:type="spellStart"/>
      <w:r w:rsidRPr="005805D0">
        <w:rPr>
          <w:color w:val="1F497D" w:themeColor="text2"/>
        </w:rPr>
        <w:t>Tucci</w:t>
      </w:r>
      <w:proofErr w:type="spellEnd"/>
    </w:p>
    <w:p w:rsidR="002E3295" w:rsidRDefault="005805D0">
      <w:pPr>
        <w:numPr>
          <w:ilvl w:val="0"/>
          <w:numId w:val="1"/>
        </w:numPr>
        <w:spacing w:after="0"/>
        <w:contextualSpacing/>
      </w:pPr>
      <w:r>
        <w:t>Approve previous meeting minutes</w:t>
      </w:r>
    </w:p>
    <w:p w:rsidR="002E3295" w:rsidRPr="005805D0" w:rsidRDefault="005805D0">
      <w:pPr>
        <w:numPr>
          <w:ilvl w:val="1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>Motion: Mark, Second: Kelly - Approved</w:t>
      </w:r>
    </w:p>
    <w:p w:rsidR="002E3295" w:rsidRDefault="005805D0">
      <w:pPr>
        <w:numPr>
          <w:ilvl w:val="0"/>
          <w:numId w:val="1"/>
        </w:numPr>
        <w:spacing w:after="0"/>
        <w:contextualSpacing/>
      </w:pPr>
      <w:r>
        <w:t>Old Business</w:t>
      </w:r>
    </w:p>
    <w:p w:rsidR="002E3295" w:rsidRDefault="005805D0">
      <w:pPr>
        <w:numPr>
          <w:ilvl w:val="1"/>
          <w:numId w:val="1"/>
        </w:numPr>
        <w:spacing w:after="0"/>
        <w:contextualSpacing/>
      </w:pPr>
      <w:r>
        <w:t>Website</w:t>
      </w:r>
    </w:p>
    <w:p w:rsidR="002E3295" w:rsidRPr="005805D0" w:rsidRDefault="005805D0">
      <w:pPr>
        <w:numPr>
          <w:ilvl w:val="2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 xml:space="preserve">Mark has been updating the website today; </w:t>
      </w:r>
      <w:proofErr w:type="spellStart"/>
      <w:r w:rsidRPr="005805D0">
        <w:rPr>
          <w:color w:val="1F497D" w:themeColor="text2"/>
        </w:rPr>
        <w:t>Fermin</w:t>
      </w:r>
      <w:proofErr w:type="spellEnd"/>
      <w:r w:rsidRPr="005805D0">
        <w:rPr>
          <w:color w:val="1F497D" w:themeColor="text2"/>
        </w:rPr>
        <w:t xml:space="preserve"> &amp; Bill will update with info on Crestron class at CPD; would like to see another </w:t>
      </w:r>
      <w:proofErr w:type="spellStart"/>
      <w:r w:rsidRPr="005805D0">
        <w:rPr>
          <w:color w:val="1F497D" w:themeColor="text2"/>
        </w:rPr>
        <w:t>MeetEd</w:t>
      </w:r>
      <w:proofErr w:type="spellEnd"/>
      <w:r w:rsidRPr="005805D0">
        <w:rPr>
          <w:color w:val="1F497D" w:themeColor="text2"/>
        </w:rPr>
        <w:t xml:space="preserve"> post; Bill will be submitt</w:t>
      </w:r>
      <w:r w:rsidRPr="005805D0">
        <w:rPr>
          <w:color w:val="1F497D" w:themeColor="text2"/>
        </w:rPr>
        <w:t xml:space="preserve">ing a Cool Spaces entry on a Zoom classroom; </w:t>
      </w:r>
      <w:proofErr w:type="spellStart"/>
      <w:r w:rsidRPr="005805D0">
        <w:rPr>
          <w:color w:val="1F497D" w:themeColor="text2"/>
        </w:rPr>
        <w:t>Fermin</w:t>
      </w:r>
      <w:proofErr w:type="spellEnd"/>
      <w:r w:rsidRPr="005805D0">
        <w:rPr>
          <w:color w:val="1F497D" w:themeColor="text2"/>
        </w:rPr>
        <w:t xml:space="preserve"> built 17 rooms this summer will be posting about the </w:t>
      </w:r>
      <w:proofErr w:type="spellStart"/>
      <w:r w:rsidRPr="005805D0">
        <w:rPr>
          <w:color w:val="1F497D" w:themeColor="text2"/>
        </w:rPr>
        <w:t>eLift</w:t>
      </w:r>
      <w:proofErr w:type="spellEnd"/>
      <w:r w:rsidRPr="005805D0">
        <w:rPr>
          <w:color w:val="1F497D" w:themeColor="text2"/>
        </w:rPr>
        <w:t xml:space="preserve"> </w:t>
      </w:r>
      <w:proofErr w:type="spellStart"/>
      <w:r w:rsidRPr="005805D0">
        <w:rPr>
          <w:color w:val="1F497D" w:themeColor="text2"/>
        </w:rPr>
        <w:t>lecturn</w:t>
      </w:r>
      <w:proofErr w:type="spellEnd"/>
      <w:r w:rsidRPr="005805D0">
        <w:rPr>
          <w:color w:val="1F497D" w:themeColor="text2"/>
        </w:rPr>
        <w:t xml:space="preserve">                </w:t>
      </w:r>
    </w:p>
    <w:p w:rsidR="002E3295" w:rsidRDefault="005805D0">
      <w:pPr>
        <w:numPr>
          <w:ilvl w:val="1"/>
          <w:numId w:val="1"/>
        </w:numPr>
        <w:spacing w:after="0"/>
        <w:contextualSpacing/>
      </w:pPr>
      <w:r>
        <w:t>Crestron @ CPD</w:t>
      </w:r>
    </w:p>
    <w:p w:rsidR="002E3295" w:rsidRPr="005805D0" w:rsidRDefault="005805D0">
      <w:pPr>
        <w:numPr>
          <w:ilvl w:val="2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>CPD is talking directly to Crestron to get this done</w:t>
      </w:r>
    </w:p>
    <w:p w:rsidR="002E3295" w:rsidRDefault="005805D0">
      <w:pPr>
        <w:numPr>
          <w:ilvl w:val="0"/>
          <w:numId w:val="1"/>
        </w:numPr>
        <w:spacing w:after="0"/>
        <w:contextualSpacing/>
      </w:pPr>
      <w:r>
        <w:t>New Business</w:t>
      </w:r>
    </w:p>
    <w:p w:rsidR="002E3295" w:rsidRPr="005805D0" w:rsidRDefault="005805D0">
      <w:pPr>
        <w:numPr>
          <w:ilvl w:val="1"/>
          <w:numId w:val="1"/>
        </w:numPr>
        <w:spacing w:after="0"/>
        <w:contextualSpacing/>
        <w:rPr>
          <w:color w:val="1F497D" w:themeColor="text2"/>
        </w:rPr>
      </w:pPr>
      <w:bookmarkStart w:id="0" w:name="_gjdgxs" w:colFirst="0" w:colLast="0"/>
      <w:bookmarkEnd w:id="0"/>
      <w:r w:rsidRPr="005805D0">
        <w:rPr>
          <w:color w:val="1F497D" w:themeColor="text2"/>
        </w:rPr>
        <w:t xml:space="preserve">No new business                     </w:t>
      </w:r>
    </w:p>
    <w:p w:rsidR="002E3295" w:rsidRDefault="005805D0">
      <w:pPr>
        <w:numPr>
          <w:ilvl w:val="0"/>
          <w:numId w:val="1"/>
        </w:numPr>
        <w:spacing w:after="0"/>
        <w:contextualSpacing/>
      </w:pPr>
      <w:r>
        <w:t>Rep</w:t>
      </w:r>
      <w:r>
        <w:t>orts</w:t>
      </w:r>
    </w:p>
    <w:p w:rsidR="002E3295" w:rsidRDefault="005805D0">
      <w:pPr>
        <w:numPr>
          <w:ilvl w:val="1"/>
          <w:numId w:val="1"/>
        </w:numPr>
        <w:spacing w:after="0"/>
        <w:contextualSpacing/>
      </w:pPr>
      <w:r>
        <w:t>Vice-Chair</w:t>
      </w:r>
    </w:p>
    <w:p w:rsidR="002E3295" w:rsidRPr="005805D0" w:rsidRDefault="005805D0">
      <w:pPr>
        <w:numPr>
          <w:ilvl w:val="2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 xml:space="preserve">Posted a What’s On Your Bench on an Epson Projector; close to posting another What’s On Your Bench and a Cool Spaces post; Visited Buffalo area campuses, will tap into people he met to do some </w:t>
      </w:r>
      <w:proofErr w:type="spellStart"/>
      <w:r w:rsidRPr="005805D0">
        <w:rPr>
          <w:color w:val="1F497D" w:themeColor="text2"/>
        </w:rPr>
        <w:t>MeetEd</w:t>
      </w:r>
      <w:proofErr w:type="spellEnd"/>
      <w:r w:rsidRPr="005805D0">
        <w:rPr>
          <w:color w:val="1F497D" w:themeColor="text2"/>
        </w:rPr>
        <w:t xml:space="preserve"> posts; whenever you post something to th</w:t>
      </w:r>
      <w:r w:rsidRPr="005805D0">
        <w:rPr>
          <w:color w:val="1F497D" w:themeColor="text2"/>
        </w:rPr>
        <w:t xml:space="preserve">e website, maybe we should announce it to the listserv - general agreement that this was a good idea; Do we want to do something to encourage people to post (gifts, drawings) - </w:t>
      </w:r>
      <w:proofErr w:type="spellStart"/>
      <w:r w:rsidRPr="005805D0">
        <w:rPr>
          <w:color w:val="1F497D" w:themeColor="text2"/>
        </w:rPr>
        <w:t>Fermin</w:t>
      </w:r>
      <w:proofErr w:type="spellEnd"/>
      <w:r w:rsidRPr="005805D0">
        <w:rPr>
          <w:color w:val="1F497D" w:themeColor="text2"/>
        </w:rPr>
        <w:t xml:space="preserve"> mentioned that last time he offered that no one did it anyway, one way t</w:t>
      </w:r>
      <w:r w:rsidRPr="005805D0">
        <w:rPr>
          <w:color w:val="1F497D" w:themeColor="text2"/>
        </w:rPr>
        <w:t xml:space="preserve">o go might be to assign one person from executive committee  to find one person to post a month - Cindy will take this </w:t>
      </w:r>
      <w:r w:rsidRPr="005805D0">
        <w:rPr>
          <w:color w:val="1F497D" w:themeColor="text2"/>
        </w:rPr>
        <w:lastRenderedPageBreak/>
        <w:t xml:space="preserve">next month’s duty to find one person to make either a Cool Spaces, What’s On Your Bench, or </w:t>
      </w:r>
      <w:proofErr w:type="spellStart"/>
      <w:r w:rsidRPr="005805D0">
        <w:rPr>
          <w:color w:val="1F497D" w:themeColor="text2"/>
        </w:rPr>
        <w:t>MeetEd</w:t>
      </w:r>
      <w:proofErr w:type="spellEnd"/>
      <w:r w:rsidRPr="005805D0">
        <w:rPr>
          <w:color w:val="1F497D" w:themeColor="text2"/>
        </w:rPr>
        <w:t xml:space="preserve"> post for the website</w:t>
      </w:r>
    </w:p>
    <w:p w:rsidR="002E3295" w:rsidRDefault="005805D0">
      <w:pPr>
        <w:numPr>
          <w:ilvl w:val="1"/>
          <w:numId w:val="1"/>
        </w:numPr>
        <w:spacing w:after="0"/>
        <w:contextualSpacing/>
      </w:pPr>
      <w:r>
        <w:t>Treasurer</w:t>
      </w:r>
    </w:p>
    <w:p w:rsidR="002E3295" w:rsidRPr="005805D0" w:rsidRDefault="005805D0">
      <w:pPr>
        <w:numPr>
          <w:ilvl w:val="2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>STC Dis</w:t>
      </w:r>
      <w:r w:rsidRPr="005805D0">
        <w:rPr>
          <w:color w:val="1F497D" w:themeColor="text2"/>
        </w:rPr>
        <w:t>bursement check received</w:t>
      </w:r>
    </w:p>
    <w:p w:rsidR="002E3295" w:rsidRPr="005805D0" w:rsidRDefault="005805D0">
      <w:pPr>
        <w:numPr>
          <w:ilvl w:val="2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>New balance is: $18,531.91</w:t>
      </w:r>
    </w:p>
    <w:p w:rsidR="002E3295" w:rsidRDefault="002E3295">
      <w:pPr>
        <w:spacing w:after="0"/>
        <w:ind w:left="2160"/>
      </w:pPr>
    </w:p>
    <w:p w:rsidR="002E3295" w:rsidRDefault="005805D0">
      <w:pPr>
        <w:numPr>
          <w:ilvl w:val="1"/>
          <w:numId w:val="1"/>
        </w:numPr>
        <w:spacing w:after="0"/>
        <w:contextualSpacing/>
      </w:pPr>
      <w:r>
        <w:t>Secretary</w:t>
      </w:r>
    </w:p>
    <w:p w:rsidR="002E3295" w:rsidRPr="005805D0" w:rsidRDefault="005805D0">
      <w:pPr>
        <w:numPr>
          <w:ilvl w:val="2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>June approved minutes posted to website</w:t>
      </w:r>
    </w:p>
    <w:p w:rsidR="002E3295" w:rsidRDefault="005805D0">
      <w:pPr>
        <w:numPr>
          <w:ilvl w:val="1"/>
          <w:numId w:val="1"/>
        </w:numPr>
        <w:spacing w:after="0"/>
        <w:contextualSpacing/>
      </w:pPr>
      <w:r>
        <w:t>Programming and Practice</w:t>
      </w:r>
    </w:p>
    <w:p w:rsidR="002E3295" w:rsidRPr="005805D0" w:rsidRDefault="005805D0">
      <w:pPr>
        <w:numPr>
          <w:ilvl w:val="2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 xml:space="preserve">Working with Cindy about possibly hosting an </w:t>
      </w:r>
      <w:proofErr w:type="spellStart"/>
      <w:r w:rsidRPr="005805D0">
        <w:rPr>
          <w:color w:val="1F497D" w:themeColor="text2"/>
        </w:rPr>
        <w:t>EdTech</w:t>
      </w:r>
      <w:proofErr w:type="spellEnd"/>
      <w:r w:rsidRPr="005805D0">
        <w:rPr>
          <w:color w:val="1F497D" w:themeColor="text2"/>
        </w:rPr>
        <w:t xml:space="preserve"> forum, maybe Maritime as well, will be putting a call out for other volunteers to host </w:t>
      </w:r>
      <w:proofErr w:type="spellStart"/>
      <w:r w:rsidRPr="005805D0">
        <w:rPr>
          <w:color w:val="1F497D" w:themeColor="text2"/>
        </w:rPr>
        <w:t>EdTech</w:t>
      </w:r>
      <w:proofErr w:type="spellEnd"/>
      <w:r w:rsidRPr="005805D0">
        <w:rPr>
          <w:color w:val="1F497D" w:themeColor="text2"/>
        </w:rPr>
        <w:t xml:space="preserve"> Forums in Fall and/or Spring; working on pulling </w:t>
      </w:r>
      <w:proofErr w:type="spellStart"/>
      <w:r w:rsidRPr="005805D0">
        <w:rPr>
          <w:color w:val="1F497D" w:themeColor="text2"/>
        </w:rPr>
        <w:t>evals</w:t>
      </w:r>
      <w:proofErr w:type="spellEnd"/>
      <w:r w:rsidRPr="005805D0">
        <w:rPr>
          <w:color w:val="1F497D" w:themeColor="text2"/>
        </w:rPr>
        <w:t xml:space="preserve"> from STC to put together a report </w:t>
      </w:r>
    </w:p>
    <w:p w:rsidR="002E3295" w:rsidRDefault="005805D0">
      <w:pPr>
        <w:numPr>
          <w:ilvl w:val="1"/>
          <w:numId w:val="1"/>
        </w:numPr>
        <w:spacing w:after="0"/>
        <w:contextualSpacing/>
      </w:pPr>
      <w:r>
        <w:t>External Liaison</w:t>
      </w:r>
    </w:p>
    <w:p w:rsidR="002E3295" w:rsidRPr="005805D0" w:rsidRDefault="005805D0">
      <w:pPr>
        <w:numPr>
          <w:ilvl w:val="2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>No report</w:t>
      </w:r>
    </w:p>
    <w:p w:rsidR="002E3295" w:rsidRDefault="005805D0">
      <w:pPr>
        <w:numPr>
          <w:ilvl w:val="1"/>
          <w:numId w:val="1"/>
        </w:numPr>
        <w:spacing w:after="0"/>
        <w:contextualSpacing/>
      </w:pPr>
      <w:r>
        <w:t xml:space="preserve"> M</w:t>
      </w:r>
      <w:r>
        <w:t>embership</w:t>
      </w:r>
    </w:p>
    <w:p w:rsidR="002E3295" w:rsidRPr="005805D0" w:rsidRDefault="005805D0">
      <w:pPr>
        <w:numPr>
          <w:ilvl w:val="2"/>
          <w:numId w:val="1"/>
        </w:numPr>
        <w:spacing w:after="0"/>
        <w:contextualSpacing/>
        <w:rPr>
          <w:color w:val="1F497D" w:themeColor="text2"/>
        </w:rPr>
      </w:pPr>
      <w:r w:rsidRPr="005805D0">
        <w:rPr>
          <w:color w:val="1F497D" w:themeColor="text2"/>
        </w:rPr>
        <w:t>Welcome Cindy Stoner; Kelly and Cindy have met before the semester started to talk about the upcoming year; Kelly has a new space that she will be writing a Cool Space post about when it’s completed</w:t>
      </w:r>
    </w:p>
    <w:p w:rsidR="002E3295" w:rsidRDefault="005805D0">
      <w:pPr>
        <w:numPr>
          <w:ilvl w:val="0"/>
          <w:numId w:val="1"/>
        </w:numPr>
        <w:contextualSpacing/>
      </w:pPr>
      <w:r>
        <w:t>Adjourn</w:t>
      </w:r>
    </w:p>
    <w:p w:rsidR="002E3295" w:rsidRPr="005805D0" w:rsidRDefault="005805D0">
      <w:pPr>
        <w:numPr>
          <w:ilvl w:val="1"/>
          <w:numId w:val="1"/>
        </w:numPr>
        <w:contextualSpacing/>
        <w:rPr>
          <w:color w:val="1F497D" w:themeColor="text2"/>
        </w:rPr>
      </w:pPr>
      <w:r w:rsidRPr="005805D0">
        <w:rPr>
          <w:color w:val="1F497D" w:themeColor="text2"/>
        </w:rPr>
        <w:t>Adjourned</w:t>
      </w:r>
      <w:bookmarkStart w:id="1" w:name="_GoBack"/>
      <w:bookmarkEnd w:id="1"/>
      <w:r w:rsidRPr="005805D0">
        <w:rPr>
          <w:color w:val="1F497D" w:themeColor="text2"/>
        </w:rPr>
        <w:t>@1:38PM (Motion: Mark)</w:t>
      </w:r>
    </w:p>
    <w:sectPr w:rsidR="002E3295" w:rsidRPr="005805D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A79"/>
    <w:multiLevelType w:val="multilevel"/>
    <w:tmpl w:val="F9D63E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E3295"/>
    <w:rsid w:val="002E3295"/>
    <w:rsid w:val="005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6501F-B764-4A79-A945-EC73889D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Company>State University of New York at Fredonia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C Taverna</cp:lastModifiedBy>
  <cp:revision>2</cp:revision>
  <dcterms:created xsi:type="dcterms:W3CDTF">2018-09-13T17:58:00Z</dcterms:created>
  <dcterms:modified xsi:type="dcterms:W3CDTF">2018-09-13T17:59:00Z</dcterms:modified>
</cp:coreProperties>
</file>