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A5B29" w14:textId="77777777" w:rsidR="001C1BDE" w:rsidRDefault="001428A0">
      <w:pPr>
        <w:jc w:val="center"/>
      </w:pPr>
      <w:r>
        <w:rPr>
          <w:noProof/>
        </w:rPr>
        <w:drawing>
          <wp:inline distT="0" distB="0" distL="0" distR="0" wp14:anchorId="073DFD85" wp14:editId="70339A4D">
            <wp:extent cx="2476438" cy="1916509"/>
            <wp:effectExtent l="0" t="0" r="0" b="0"/>
            <wp:docPr id="1" name="image2.png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line 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2817A0" w14:textId="77777777" w:rsidR="001C1BDE" w:rsidRDefault="001428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001F25E7" w14:textId="73263C04" w:rsidR="001C1BDE" w:rsidRDefault="001428A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EdTOA</w:t>
      </w:r>
      <w:proofErr w:type="spellEnd"/>
      <w:r>
        <w:rPr>
          <w:sz w:val="24"/>
          <w:szCs w:val="24"/>
        </w:rPr>
        <w:t xml:space="preserve"> Exec conference call</w:t>
      </w:r>
      <w:r>
        <w:rPr>
          <w:sz w:val="24"/>
          <w:szCs w:val="24"/>
        </w:rPr>
        <w:br/>
        <w:t xml:space="preserve">1:00 p.m. on Thursday, </w:t>
      </w:r>
      <w:r w:rsidR="00F66D7E">
        <w:rPr>
          <w:sz w:val="24"/>
          <w:szCs w:val="24"/>
        </w:rPr>
        <w:t>February 8, 2018</w:t>
      </w:r>
      <w:r>
        <w:rPr>
          <w:sz w:val="24"/>
          <w:szCs w:val="24"/>
        </w:rPr>
        <w:br/>
        <w:t>Call-in number: 607-777-3200</w:t>
      </w:r>
      <w:r>
        <w:rPr>
          <w:sz w:val="24"/>
          <w:szCs w:val="24"/>
        </w:rPr>
        <w:br/>
        <w:t xml:space="preserve">Access Code: </w:t>
      </w:r>
      <w:r w:rsidR="00F66D7E">
        <w:rPr>
          <w:sz w:val="24"/>
          <w:szCs w:val="24"/>
        </w:rPr>
        <w:t>89965387</w:t>
      </w:r>
    </w:p>
    <w:p w14:paraId="45FDBB0D" w14:textId="77777777" w:rsidR="001C1BDE" w:rsidRDefault="001428A0">
      <w:pPr>
        <w:numPr>
          <w:ilvl w:val="0"/>
          <w:numId w:val="1"/>
        </w:numPr>
        <w:spacing w:after="0"/>
        <w:contextualSpacing/>
      </w:pPr>
      <w:r>
        <w:t>Call to Order</w:t>
      </w:r>
    </w:p>
    <w:p w14:paraId="31FDBB0A" w14:textId="092A5D15" w:rsidR="001C1BDE" w:rsidRPr="001428A0" w:rsidRDefault="001428A0">
      <w:pPr>
        <w:numPr>
          <w:ilvl w:val="1"/>
          <w:numId w:val="1"/>
        </w:numPr>
        <w:spacing w:after="0"/>
        <w:contextualSpacing/>
        <w:rPr>
          <w:color w:val="002060"/>
        </w:rPr>
      </w:pPr>
      <w:r w:rsidRPr="001428A0">
        <w:rPr>
          <w:color w:val="002060"/>
        </w:rPr>
        <w:t xml:space="preserve">Present: </w:t>
      </w:r>
      <w:r w:rsidR="00F66D7E">
        <w:rPr>
          <w:color w:val="002060"/>
        </w:rPr>
        <w:t>Fermin Romero, Drew Tucci, Mark English, Bill Meyers</w:t>
      </w:r>
      <w:r w:rsidR="00F00D48">
        <w:rPr>
          <w:color w:val="002060"/>
        </w:rPr>
        <w:t xml:space="preserve">, Kelly </w:t>
      </w:r>
      <w:proofErr w:type="spellStart"/>
      <w:r w:rsidR="00F00D48">
        <w:rPr>
          <w:color w:val="002060"/>
        </w:rPr>
        <w:t>Larrivey</w:t>
      </w:r>
      <w:proofErr w:type="spellEnd"/>
      <w:r w:rsidR="00C50164">
        <w:rPr>
          <w:color w:val="002060"/>
        </w:rPr>
        <w:t>, Emily Trapp</w:t>
      </w:r>
    </w:p>
    <w:p w14:paraId="6DFD4446" w14:textId="0C1992FA" w:rsidR="001C1BDE" w:rsidRPr="001428A0" w:rsidRDefault="001428A0">
      <w:pPr>
        <w:numPr>
          <w:ilvl w:val="1"/>
          <w:numId w:val="1"/>
        </w:numPr>
        <w:spacing w:after="0"/>
        <w:contextualSpacing/>
        <w:rPr>
          <w:color w:val="002060"/>
        </w:rPr>
      </w:pPr>
      <w:r w:rsidRPr="001428A0">
        <w:rPr>
          <w:color w:val="002060"/>
        </w:rPr>
        <w:t xml:space="preserve">Absent: </w:t>
      </w:r>
      <w:r w:rsidR="00C50164">
        <w:rPr>
          <w:color w:val="002060"/>
        </w:rPr>
        <w:t xml:space="preserve">Chris </w:t>
      </w:r>
      <w:proofErr w:type="spellStart"/>
      <w:r w:rsidR="00C50164">
        <w:rPr>
          <w:color w:val="002060"/>
        </w:rPr>
        <w:t>Taverna</w:t>
      </w:r>
      <w:proofErr w:type="spellEnd"/>
      <w:r w:rsidR="008A43D7">
        <w:rPr>
          <w:color w:val="002060"/>
        </w:rPr>
        <w:t xml:space="preserve">, </w:t>
      </w:r>
      <w:proofErr w:type="spellStart"/>
      <w:r w:rsidR="008A43D7">
        <w:rPr>
          <w:color w:val="002060"/>
        </w:rPr>
        <w:t>Melaine</w:t>
      </w:r>
      <w:proofErr w:type="spellEnd"/>
      <w:r w:rsidR="008A43D7">
        <w:rPr>
          <w:color w:val="002060"/>
        </w:rPr>
        <w:t xml:space="preserve"> Kenyon</w:t>
      </w:r>
    </w:p>
    <w:p w14:paraId="283122DF" w14:textId="09495E72" w:rsidR="001C1BDE" w:rsidRPr="001428A0" w:rsidRDefault="001428A0">
      <w:pPr>
        <w:numPr>
          <w:ilvl w:val="1"/>
          <w:numId w:val="1"/>
        </w:numPr>
        <w:spacing w:after="0"/>
        <w:contextualSpacing/>
        <w:rPr>
          <w:color w:val="002060"/>
        </w:rPr>
      </w:pPr>
      <w:r w:rsidRPr="001428A0">
        <w:rPr>
          <w:color w:val="002060"/>
        </w:rPr>
        <w:t>CtO@</w:t>
      </w:r>
      <w:r w:rsidR="008A43D7">
        <w:rPr>
          <w:color w:val="002060"/>
        </w:rPr>
        <w:t>1:07pm</w:t>
      </w:r>
    </w:p>
    <w:p w14:paraId="00139F28" w14:textId="77777777" w:rsidR="001C1BDE" w:rsidRDefault="001428A0">
      <w:pPr>
        <w:numPr>
          <w:ilvl w:val="0"/>
          <w:numId w:val="1"/>
        </w:numPr>
        <w:spacing w:after="0"/>
        <w:contextualSpacing/>
      </w:pPr>
      <w:r>
        <w:t>Approve previous meeting minutes</w:t>
      </w:r>
    </w:p>
    <w:p w14:paraId="0BCD625A" w14:textId="1CFD21D5" w:rsidR="001C1BDE" w:rsidRPr="001428A0" w:rsidRDefault="008A43D7" w:rsidP="00F66D7E">
      <w:pPr>
        <w:numPr>
          <w:ilvl w:val="1"/>
          <w:numId w:val="1"/>
        </w:numPr>
        <w:spacing w:after="0"/>
        <w:contextualSpacing/>
        <w:rPr>
          <w:color w:val="002060"/>
        </w:rPr>
      </w:pPr>
      <w:r>
        <w:rPr>
          <w:color w:val="002060"/>
        </w:rPr>
        <w:t>Motion:  Mark</w:t>
      </w:r>
    </w:p>
    <w:p w14:paraId="6142DF9A" w14:textId="5EE43BDB" w:rsidR="001C1BDE" w:rsidRDefault="008A43D7" w:rsidP="00F66D7E">
      <w:pPr>
        <w:numPr>
          <w:ilvl w:val="1"/>
          <w:numId w:val="1"/>
        </w:numPr>
        <w:spacing w:after="0"/>
        <w:contextualSpacing/>
        <w:rPr>
          <w:color w:val="002060"/>
        </w:rPr>
      </w:pPr>
      <w:r>
        <w:rPr>
          <w:color w:val="002060"/>
        </w:rPr>
        <w:t>2nd: Bill</w:t>
      </w:r>
    </w:p>
    <w:p w14:paraId="49D8A8B7" w14:textId="79235FD5" w:rsidR="007039CE" w:rsidRPr="007039CE" w:rsidRDefault="00DD3F8F" w:rsidP="007039CE">
      <w:pPr>
        <w:numPr>
          <w:ilvl w:val="1"/>
          <w:numId w:val="1"/>
        </w:numPr>
        <w:spacing w:after="0"/>
        <w:contextualSpacing/>
        <w:rPr>
          <w:color w:val="002060"/>
        </w:rPr>
      </w:pPr>
      <w:r>
        <w:rPr>
          <w:color w:val="002060"/>
        </w:rPr>
        <w:t xml:space="preserve">Fermin Note:   Fermin reiterates his desire towards using </w:t>
      </w:r>
      <w:proofErr w:type="spellStart"/>
      <w:r>
        <w:rPr>
          <w:color w:val="002060"/>
        </w:rPr>
        <w:t>EdTOA</w:t>
      </w:r>
      <w:proofErr w:type="spellEnd"/>
      <w:r>
        <w:rPr>
          <w:color w:val="002060"/>
        </w:rPr>
        <w:t xml:space="preserve"> as a tool for SUNY.   Fermin wishes to increase the value of </w:t>
      </w:r>
      <w:proofErr w:type="spellStart"/>
      <w:r>
        <w:rPr>
          <w:color w:val="002060"/>
        </w:rPr>
        <w:t>EdTOA</w:t>
      </w:r>
      <w:proofErr w:type="spellEnd"/>
      <w:r>
        <w:rPr>
          <w:color w:val="002060"/>
        </w:rPr>
        <w:t xml:space="preserve"> as an entity, not just a professional organization of coworkers</w:t>
      </w:r>
    </w:p>
    <w:p w14:paraId="5D88F453" w14:textId="77777777" w:rsidR="001C1BDE" w:rsidRDefault="001428A0">
      <w:pPr>
        <w:numPr>
          <w:ilvl w:val="0"/>
          <w:numId w:val="1"/>
        </w:numPr>
        <w:spacing w:after="0"/>
        <w:contextualSpacing/>
      </w:pPr>
      <w:r>
        <w:t>Old Business</w:t>
      </w:r>
    </w:p>
    <w:p w14:paraId="6A11F28F" w14:textId="7710001E" w:rsidR="001C1BDE" w:rsidRDefault="007039CE">
      <w:pPr>
        <w:numPr>
          <w:ilvl w:val="1"/>
          <w:numId w:val="1"/>
        </w:numPr>
        <w:spacing w:after="0"/>
        <w:contextualSpacing/>
      </w:pPr>
      <w:r>
        <w:t xml:space="preserve">Website content </w:t>
      </w:r>
    </w:p>
    <w:p w14:paraId="4D93530E" w14:textId="77777777" w:rsidR="001C1BDE" w:rsidRDefault="001428A0">
      <w:pPr>
        <w:numPr>
          <w:ilvl w:val="2"/>
          <w:numId w:val="1"/>
        </w:numPr>
        <w:spacing w:after="0"/>
        <w:contextualSpacing/>
      </w:pPr>
      <w:r>
        <w:t xml:space="preserve">Next post? </w:t>
      </w:r>
    </w:p>
    <w:p w14:paraId="27E62AA3" w14:textId="27CAD4F1" w:rsidR="001C1BDE" w:rsidRPr="0098696F" w:rsidRDefault="001428A0">
      <w:pPr>
        <w:numPr>
          <w:ilvl w:val="3"/>
          <w:numId w:val="1"/>
        </w:numPr>
        <w:spacing w:after="0"/>
        <w:contextualSpacing/>
      </w:pPr>
      <w:bookmarkStart w:id="0" w:name="_gjdgxs" w:colFirst="0" w:colLast="0"/>
      <w:bookmarkEnd w:id="0"/>
      <w:r>
        <w:t>Need input and a volunteer to write it. -</w:t>
      </w:r>
      <w:r w:rsidR="00F00D48">
        <w:rPr>
          <w:color w:val="002060"/>
        </w:rPr>
        <w:t xml:space="preserve"> </w:t>
      </w:r>
      <w:r w:rsidR="007039CE">
        <w:rPr>
          <w:color w:val="002060"/>
        </w:rPr>
        <w:t xml:space="preserve"> Mark is continuing to work on the next post.   Topic will be on his Albany trip that he took with Fermin.  Kyle from Albany did a tour with Fermin and Mark.   </w:t>
      </w:r>
      <w:r w:rsidR="00107385">
        <w:rPr>
          <w:color w:val="002060"/>
        </w:rPr>
        <w:t xml:space="preserve">Mark is looking in to another campus trip soon.   </w:t>
      </w:r>
      <w:proofErr w:type="spellStart"/>
      <w:r w:rsidR="00107385">
        <w:rPr>
          <w:color w:val="002060"/>
        </w:rPr>
        <w:t>Melaine</w:t>
      </w:r>
      <w:proofErr w:type="spellEnd"/>
      <w:r w:rsidR="00107385">
        <w:rPr>
          <w:color w:val="002060"/>
        </w:rPr>
        <w:t xml:space="preserve"> sent Fermin information on a screening room that was recently built.  </w:t>
      </w:r>
      <w:r w:rsidR="00AE76DF">
        <w:rPr>
          <w:color w:val="002060"/>
        </w:rPr>
        <w:t>Fermin will update the site with the OCC site that Kelly wrote up.  Mark and Fermin will work on other posts from the Albany visit.</w:t>
      </w:r>
    </w:p>
    <w:p w14:paraId="3F915599" w14:textId="6C1E1D70" w:rsidR="00815759" w:rsidRPr="00815759" w:rsidRDefault="0098696F" w:rsidP="00815759">
      <w:pPr>
        <w:numPr>
          <w:ilvl w:val="3"/>
          <w:numId w:val="1"/>
        </w:numPr>
        <w:spacing w:after="0"/>
        <w:contextualSpacing/>
      </w:pPr>
      <w:r>
        <w:rPr>
          <w:color w:val="002060"/>
        </w:rPr>
        <w:t xml:space="preserve">Kelly suggested a </w:t>
      </w:r>
      <w:r w:rsidR="00BA41DF">
        <w:rPr>
          <w:color w:val="002060"/>
        </w:rPr>
        <w:t xml:space="preserve">giveaway or </w:t>
      </w:r>
      <w:r w:rsidR="004538D9">
        <w:rPr>
          <w:color w:val="002060"/>
        </w:rPr>
        <w:t>prize for people who write a post.   Options like a give</w:t>
      </w:r>
      <w:r w:rsidR="008F0C18">
        <w:rPr>
          <w:color w:val="002060"/>
        </w:rPr>
        <w:t>a</w:t>
      </w:r>
      <w:r w:rsidR="004538D9">
        <w:rPr>
          <w:color w:val="002060"/>
        </w:rPr>
        <w:t xml:space="preserve">way raffle for everyone who wrote, gifts </w:t>
      </w:r>
      <w:proofErr w:type="gramStart"/>
      <w:r w:rsidR="004538D9">
        <w:rPr>
          <w:color w:val="002060"/>
        </w:rPr>
        <w:t xml:space="preserve">individually, </w:t>
      </w:r>
      <w:r w:rsidR="008F0C18">
        <w:rPr>
          <w:color w:val="002060"/>
        </w:rPr>
        <w:t xml:space="preserve"> large</w:t>
      </w:r>
      <w:proofErr w:type="gramEnd"/>
      <w:r w:rsidR="008F0C18">
        <w:rPr>
          <w:color w:val="002060"/>
        </w:rPr>
        <w:t xml:space="preserve"> prizes or small prizes.   </w:t>
      </w:r>
      <w:proofErr w:type="spellStart"/>
      <w:proofErr w:type="gramStart"/>
      <w:r w:rsidR="008F0C18">
        <w:rPr>
          <w:color w:val="002060"/>
        </w:rPr>
        <w:t>Etc</w:t>
      </w:r>
      <w:proofErr w:type="spellEnd"/>
      <w:r w:rsidR="008F0C18">
        <w:rPr>
          <w:color w:val="002060"/>
        </w:rPr>
        <w:t>..</w:t>
      </w:r>
      <w:proofErr w:type="spellStart"/>
      <w:r w:rsidR="008F0C18">
        <w:rPr>
          <w:color w:val="002060"/>
        </w:rPr>
        <w:t>etc</w:t>
      </w:r>
      <w:proofErr w:type="spellEnd"/>
      <w:r w:rsidR="00815759">
        <w:rPr>
          <w:color w:val="002060"/>
        </w:rPr>
        <w:t>.</w:t>
      </w:r>
      <w:proofErr w:type="gramEnd"/>
      <w:r w:rsidR="00815759">
        <w:rPr>
          <w:color w:val="002060"/>
        </w:rPr>
        <w:t>..</w:t>
      </w:r>
    </w:p>
    <w:p w14:paraId="6FFD8682" w14:textId="77E643D8" w:rsidR="00815759" w:rsidRDefault="00815759" w:rsidP="00815759">
      <w:pPr>
        <w:numPr>
          <w:ilvl w:val="3"/>
          <w:numId w:val="1"/>
        </w:numPr>
        <w:spacing w:after="0"/>
        <w:contextualSpacing/>
      </w:pPr>
      <w:r>
        <w:rPr>
          <w:color w:val="002060"/>
        </w:rPr>
        <w:t>Options on the website came up.  Perhaps writing the website to more of a “periodical” feel.   10 te</w:t>
      </w:r>
      <w:bookmarkStart w:id="1" w:name="_GoBack"/>
      <w:bookmarkEnd w:id="1"/>
      <w:r>
        <w:rPr>
          <w:color w:val="002060"/>
        </w:rPr>
        <w:t xml:space="preserve">n questions with Mark “What’s on your </w:t>
      </w:r>
      <w:r>
        <w:rPr>
          <w:color w:val="002060"/>
        </w:rPr>
        <w:lastRenderedPageBreak/>
        <w:t xml:space="preserve">bench”.   Cool Builds.   Campus or member of the </w:t>
      </w:r>
      <w:proofErr w:type="spellStart"/>
      <w:proofErr w:type="gramStart"/>
      <w:r>
        <w:rPr>
          <w:color w:val="002060"/>
        </w:rPr>
        <w:t>month..</w:t>
      </w:r>
      <w:proofErr w:type="gramEnd"/>
      <w:r>
        <w:rPr>
          <w:color w:val="002060"/>
        </w:rPr>
        <w:t>high</w:t>
      </w:r>
      <w:proofErr w:type="spellEnd"/>
      <w:r>
        <w:rPr>
          <w:color w:val="002060"/>
        </w:rPr>
        <w:t xml:space="preserve"> light corner.  </w:t>
      </w:r>
      <w:r w:rsidR="00C50164">
        <w:rPr>
          <w:color w:val="002060"/>
        </w:rPr>
        <w:t xml:space="preserve">  Emily will work on “standard conference room design” article</w:t>
      </w:r>
    </w:p>
    <w:p w14:paraId="43FE6DEE" w14:textId="77777777" w:rsidR="001C1BDE" w:rsidRDefault="001428A0">
      <w:pPr>
        <w:numPr>
          <w:ilvl w:val="1"/>
          <w:numId w:val="1"/>
        </w:numPr>
        <w:spacing w:after="0"/>
        <w:contextualSpacing/>
      </w:pPr>
      <w:r>
        <w:t>Extron Class @ CPD</w:t>
      </w:r>
      <w:r>
        <w:tab/>
      </w:r>
    </w:p>
    <w:p w14:paraId="12CC1E94" w14:textId="4F747B55" w:rsidR="001C1BDE" w:rsidRPr="000D47DD" w:rsidRDefault="001428A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>
        <w:t xml:space="preserve">How many signed up? </w:t>
      </w:r>
      <w:r w:rsidR="005A431E">
        <w:t xml:space="preserve"> </w:t>
      </w:r>
      <w:r w:rsidR="005A431E" w:rsidRPr="000D47DD">
        <w:rPr>
          <w:color w:val="1F497D" w:themeColor="text2"/>
        </w:rPr>
        <w:t xml:space="preserve">ECP – 8, ECS </w:t>
      </w:r>
      <w:r w:rsidR="006B28F7" w:rsidRPr="000D47DD">
        <w:rPr>
          <w:color w:val="1F497D" w:themeColor="text2"/>
        </w:rPr>
        <w:t>–</w:t>
      </w:r>
      <w:r w:rsidR="005A431E" w:rsidRPr="000D47DD">
        <w:rPr>
          <w:color w:val="1F497D" w:themeColor="text2"/>
        </w:rPr>
        <w:t xml:space="preserve"> 10</w:t>
      </w:r>
      <w:r w:rsidR="006B28F7" w:rsidRPr="000D47DD">
        <w:rPr>
          <w:color w:val="1F497D" w:themeColor="text2"/>
        </w:rPr>
        <w:t xml:space="preserve">   Adam is inviting other colleges.</w:t>
      </w:r>
    </w:p>
    <w:p w14:paraId="3BBDC272" w14:textId="77777777" w:rsidR="001C1BDE" w:rsidRDefault="001428A0">
      <w:pPr>
        <w:numPr>
          <w:ilvl w:val="0"/>
          <w:numId w:val="1"/>
        </w:numPr>
        <w:spacing w:after="0"/>
        <w:contextualSpacing/>
      </w:pPr>
      <w:r>
        <w:t>New Business</w:t>
      </w:r>
    </w:p>
    <w:p w14:paraId="79D96F78" w14:textId="658E3A6E" w:rsidR="001C1BDE" w:rsidRDefault="006B28F7">
      <w:pPr>
        <w:numPr>
          <w:ilvl w:val="1"/>
          <w:numId w:val="1"/>
        </w:numPr>
        <w:spacing w:after="0"/>
        <w:contextualSpacing/>
      </w:pPr>
      <w:r>
        <w:t>STC</w:t>
      </w:r>
    </w:p>
    <w:p w14:paraId="2596498E" w14:textId="2B420280" w:rsidR="001C1BDE" w:rsidRPr="001428A0" w:rsidRDefault="002575EC">
      <w:pPr>
        <w:numPr>
          <w:ilvl w:val="2"/>
          <w:numId w:val="1"/>
        </w:numPr>
        <w:spacing w:after="0"/>
        <w:contextualSpacing/>
        <w:rPr>
          <w:color w:val="002060"/>
        </w:rPr>
      </w:pPr>
      <w:r>
        <w:t>24 responses.  9 people volunteering to be contacted for presentations</w:t>
      </w:r>
      <w:r w:rsidR="00DD3F8F">
        <w:rPr>
          <w:color w:val="002060"/>
        </w:rPr>
        <w:t xml:space="preserve">   </w:t>
      </w:r>
    </w:p>
    <w:p w14:paraId="119082EA" w14:textId="1EF02D5F" w:rsidR="001C1BDE" w:rsidRDefault="002575EC">
      <w:pPr>
        <w:numPr>
          <w:ilvl w:val="2"/>
          <w:numId w:val="1"/>
        </w:numPr>
        <w:spacing w:after="0"/>
        <w:contextualSpacing/>
      </w:pPr>
      <w:r>
        <w:t xml:space="preserve">We’ll need </w:t>
      </w:r>
      <w:r w:rsidR="00581EF4">
        <w:t xml:space="preserve">to finalize our track for </w:t>
      </w:r>
      <w:r w:rsidR="00943864">
        <w:t>March.</w:t>
      </w:r>
    </w:p>
    <w:p w14:paraId="48D90C64" w14:textId="41C2D27D" w:rsidR="00FE5D6D" w:rsidRDefault="00FE5D6D">
      <w:pPr>
        <w:numPr>
          <w:ilvl w:val="2"/>
          <w:numId w:val="1"/>
        </w:numPr>
        <w:spacing w:after="0"/>
        <w:contextualSpacing/>
      </w:pPr>
      <w:r>
        <w:t xml:space="preserve">Invite </w:t>
      </w:r>
      <w:proofErr w:type="spellStart"/>
      <w:r>
        <w:t>Avixa</w:t>
      </w:r>
      <w:proofErr w:type="spellEnd"/>
      <w:r>
        <w:t xml:space="preserve"> again?  Follow up on RU credits for </w:t>
      </w:r>
      <w:proofErr w:type="spellStart"/>
      <w:r>
        <w:t>infocomm</w:t>
      </w:r>
      <w:proofErr w:type="spellEnd"/>
      <w:r>
        <w:t xml:space="preserve"> and CTS class in Syracuse.</w:t>
      </w:r>
    </w:p>
    <w:p w14:paraId="6FFAF291" w14:textId="77777777" w:rsidR="001C1BDE" w:rsidRDefault="001428A0">
      <w:pPr>
        <w:numPr>
          <w:ilvl w:val="0"/>
          <w:numId w:val="1"/>
        </w:numPr>
        <w:spacing w:after="0"/>
        <w:contextualSpacing/>
      </w:pPr>
      <w:r>
        <w:t>Reports</w:t>
      </w:r>
    </w:p>
    <w:p w14:paraId="2544212B" w14:textId="51872667" w:rsidR="001C1BDE" w:rsidRPr="001428A0" w:rsidRDefault="00FE5D6D">
      <w:pPr>
        <w:numPr>
          <w:ilvl w:val="1"/>
          <w:numId w:val="1"/>
        </w:numPr>
        <w:spacing w:after="0"/>
        <w:contextualSpacing/>
        <w:rPr>
          <w:color w:val="002060"/>
        </w:rPr>
      </w:pPr>
      <w:r>
        <w:t>Tabled.   Ran out of time.</w:t>
      </w:r>
      <w:r w:rsidR="001428A0" w:rsidRPr="001428A0">
        <w:rPr>
          <w:color w:val="002060"/>
        </w:rPr>
        <w:t xml:space="preserve"> </w:t>
      </w:r>
    </w:p>
    <w:p w14:paraId="41B92DB6" w14:textId="762F5F73" w:rsidR="001C1BDE" w:rsidRDefault="001428A0">
      <w:pPr>
        <w:numPr>
          <w:ilvl w:val="0"/>
          <w:numId w:val="1"/>
        </w:numPr>
        <w:spacing w:after="0"/>
        <w:contextualSpacing/>
      </w:pPr>
      <w:r>
        <w:t xml:space="preserve">Next Meeting </w:t>
      </w:r>
      <w:r w:rsidR="00FE5D6D">
        <w:t>March</w:t>
      </w:r>
      <w:r>
        <w:t xml:space="preserve"> 08, 1:00 pm</w:t>
      </w:r>
    </w:p>
    <w:p w14:paraId="781B76B5" w14:textId="77777777" w:rsidR="001C1BDE" w:rsidRDefault="001428A0">
      <w:pPr>
        <w:numPr>
          <w:ilvl w:val="0"/>
          <w:numId w:val="1"/>
        </w:numPr>
        <w:contextualSpacing/>
      </w:pPr>
      <w:r>
        <w:t>Adjourn</w:t>
      </w:r>
    </w:p>
    <w:p w14:paraId="50A5E48E" w14:textId="265C832B" w:rsidR="001C1BDE" w:rsidRPr="001428A0" w:rsidRDefault="00FE5D6D">
      <w:pPr>
        <w:numPr>
          <w:ilvl w:val="1"/>
          <w:numId w:val="1"/>
        </w:numPr>
        <w:contextualSpacing/>
        <w:rPr>
          <w:color w:val="002060"/>
        </w:rPr>
      </w:pPr>
      <w:r>
        <w:rPr>
          <w:color w:val="002060"/>
        </w:rPr>
        <w:t>Adjourned @ 2:01pm</w:t>
      </w:r>
    </w:p>
    <w:sectPr w:rsidR="001C1BDE" w:rsidRPr="001428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6B1F"/>
    <w:multiLevelType w:val="multilevel"/>
    <w:tmpl w:val="C14C1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BDE"/>
    <w:rsid w:val="000D47DD"/>
    <w:rsid w:val="00107385"/>
    <w:rsid w:val="001428A0"/>
    <w:rsid w:val="001C1BDE"/>
    <w:rsid w:val="002575EC"/>
    <w:rsid w:val="002F611D"/>
    <w:rsid w:val="004538D9"/>
    <w:rsid w:val="00581EF4"/>
    <w:rsid w:val="005A431E"/>
    <w:rsid w:val="005A775F"/>
    <w:rsid w:val="006B28F7"/>
    <w:rsid w:val="007039CE"/>
    <w:rsid w:val="007D4311"/>
    <w:rsid w:val="00815759"/>
    <w:rsid w:val="008A43D7"/>
    <w:rsid w:val="008F0C18"/>
    <w:rsid w:val="00943864"/>
    <w:rsid w:val="0098696F"/>
    <w:rsid w:val="00AE76DF"/>
    <w:rsid w:val="00BA41DF"/>
    <w:rsid w:val="00C50164"/>
    <w:rsid w:val="00DD3F8F"/>
    <w:rsid w:val="00F00D48"/>
    <w:rsid w:val="00F66D7E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04B4"/>
  <w15:docId w15:val="{E404DCBC-D730-4691-B283-1CA86F87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Fredonia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Tucci</cp:lastModifiedBy>
  <cp:revision>5</cp:revision>
  <dcterms:created xsi:type="dcterms:W3CDTF">2018-02-08T18:01:00Z</dcterms:created>
  <dcterms:modified xsi:type="dcterms:W3CDTF">2018-02-09T13:46:00Z</dcterms:modified>
</cp:coreProperties>
</file>